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ИП Грошков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Производство и продажа корпусной мебели.                                                   М.О, г. Мытищи,</w:t>
      </w:r>
    </w:p>
    <w:p>
      <w:pPr>
        <w:pStyle w:val="Normal"/>
        <w:ind w:hanging="0"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Олимпийский пр-т, дом 15, корп. 17, кв. 65.</w:t>
      </w:r>
    </w:p>
    <w:p>
      <w:pPr>
        <w:pStyle w:val="Normal"/>
        <w:ind w:hanging="0" w:left="-180"/>
        <w:jc w:val="right"/>
        <w:rPr>
          <w:sz w:val="28"/>
          <w:szCs w:val="28"/>
        </w:rPr>
      </w:pPr>
      <w:r>
        <w:rPr>
          <w:sz w:val="28"/>
          <w:szCs w:val="28"/>
        </w:rPr>
        <w:t>Телефоны: 8-916-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115</w:t>
      </w:r>
      <w:r>
        <w:rPr>
          <w:sz w:val="28"/>
          <w:szCs w:val="28"/>
        </w:rPr>
        <w:t>-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81</w:t>
      </w:r>
      <w:r>
        <w:rPr>
          <w:sz w:val="28"/>
          <w:szCs w:val="28"/>
        </w:rPr>
        <w:t>-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ar-SA"/>
        </w:rPr>
        <w:t>02, 8-925–328-26-20.</w:t>
      </w:r>
    </w:p>
    <w:p>
      <w:pPr>
        <w:pStyle w:val="Normal"/>
        <w:pBdr>
          <w:bottom w:val="single" w:sz="12" w:space="1" w:color="00000A"/>
        </w:pBdr>
        <w:ind w:hanging="0" w:left="-180"/>
        <w:jc w:val="right"/>
        <w:rPr/>
      </w:pPr>
      <w:hyperlink r:id="rId2">
        <w:r>
          <w:rPr>
            <w:rStyle w:val="Style9"/>
            <w:sz w:val="28"/>
            <w:szCs w:val="28"/>
            <w:lang w:val="en-US"/>
          </w:rPr>
          <w:t>www</w:t>
        </w:r>
        <w:r>
          <w:rPr>
            <w:rStyle w:val="Style9"/>
            <w:sz w:val="28"/>
            <w:szCs w:val="28"/>
          </w:rPr>
          <w:t>.</w:t>
        </w:r>
        <w:r>
          <w:rPr>
            <w:rStyle w:val="Style9"/>
            <w:sz w:val="28"/>
            <w:szCs w:val="28"/>
            <w:lang w:val="en-US"/>
          </w:rPr>
          <w:t>dezalt</w:t>
        </w:r>
        <w:r>
          <w:rPr>
            <w:rStyle w:val="Style9"/>
            <w:sz w:val="28"/>
            <w:szCs w:val="28"/>
          </w:rPr>
          <w:t>.</w:t>
        </w:r>
        <w:r>
          <w:rPr>
            <w:rStyle w:val="Style9"/>
            <w:sz w:val="28"/>
            <w:szCs w:val="28"/>
            <w:lang w:val="en-US"/>
          </w:rPr>
          <w:t>ru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ind w:hanging="0" w:right="-81"/>
        <w:rPr/>
      </w:pPr>
      <w:r>
        <w:rPr>
          <w:b/>
          <w:sz w:val="32"/>
          <w:szCs w:val="32"/>
        </w:rPr>
        <w:t xml:space="preserve">                                         </w:t>
      </w:r>
      <w:r>
        <w:rPr>
          <w:b/>
          <w:sz w:val="32"/>
          <w:szCs w:val="32"/>
        </w:rPr>
        <w:t xml:space="preserve">ДОГОВОР №                                </w:t>
      </w:r>
      <w:r>
        <w:rPr/>
        <w:t>от</w:t>
      </w:r>
      <w:r>
        <w:rPr>
          <w:b/>
          <w:sz w:val="32"/>
          <w:szCs w:val="32"/>
        </w:rPr>
        <w:t xml:space="preserve"> </w:t>
      </w:r>
      <w:r>
        <w:rPr/>
        <w:t>«__» _______ 202</w:t>
      </w:r>
      <w:r>
        <w:rPr>
          <w:rFonts w:eastAsia="Times New Roman" w:cs="Times New Roman"/>
          <w:color w:val="00000A"/>
          <w:kern w:val="0"/>
          <w:sz w:val="24"/>
          <w:szCs w:val="24"/>
          <w:lang w:val="ru-RU" w:eastAsia="ru-RU" w:bidi="ar-SA"/>
        </w:rPr>
        <w:t>6</w:t>
      </w:r>
      <w:r>
        <w:rPr/>
        <w:t>г.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708" w:left="708" w:right="-81"/>
        <w:rPr/>
      </w:pPr>
      <w:r>
        <w:rPr/>
        <w:t xml:space="preserve">ИП Грошков, именуемый в дальнейшем «Продавец», в лице </w:t>
      </w:r>
      <w:r>
        <w:rPr>
          <w:u w:val="single"/>
        </w:rPr>
        <w:t>Грошкова Григория Анатольевича</w:t>
      </w:r>
      <w:r>
        <w:rPr/>
        <w:t>, действующего на основании Свидетельства о государственной регистрации физического лица в качестве индивидуального предпринимателя от 24.10.2024 года, с одной стороны, и   _________________________________, именуемый в дальнейшем «Покупатель», с другой стороны, заключили настоящий Договор о нижеследующем: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1. Предмет договора</w:t>
      </w:r>
    </w:p>
    <w:p>
      <w:pPr>
        <w:pStyle w:val="Normal"/>
        <w:ind w:hanging="0" w:left="-720" w:right="-81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ind w:hanging="420" w:left="420" w:right="-81"/>
        <w:rPr/>
      </w:pPr>
      <w:r>
        <w:rPr/>
        <w:t xml:space="preserve">Покупатель оплачивает, а продавец берёт на себя обязательство по поставке и монтажу мебели в дальнейшем именуемой «Продукция», согласно бланку заказа, являющемуся неотъемлемой частью настоящего Договора. 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2. Стоимость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540" w:left="540" w:right="-81"/>
        <w:rPr/>
      </w:pPr>
      <w:r>
        <w:rPr/>
        <w:t>2.1. Общая сумма Договора включает полную комплектацию, а также монтаж изделия согласно бланку заказа и составляет _____________рублей.</w:t>
      </w:r>
    </w:p>
    <w:p>
      <w:pPr>
        <w:pStyle w:val="Normal"/>
        <w:ind w:hanging="0" w:right="-81"/>
        <w:rPr/>
      </w:pPr>
      <w:r>
        <w:rPr/>
        <w:t xml:space="preserve">2.2 Предоплата по наличному расчету составляет 50% руб. </w:t>
      </w:r>
    </w:p>
    <w:p>
      <w:pPr>
        <w:pStyle w:val="Normal"/>
        <w:ind w:hanging="0" w:right="-81"/>
        <w:rPr/>
      </w:pPr>
      <w:r>
        <w:rPr/>
        <w:t>Прописью /____________________________________________/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3. Условия поставки и приёмки Продукции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 xml:space="preserve">3.1. Срок поставки указывается в бланке заказа и составляет </w:t>
      </w:r>
      <w:r>
        <w:rPr>
          <w:b/>
          <w:bCs/>
        </w:rPr>
        <w:t>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ru-RU" w:eastAsia="ru-RU" w:bidi="ar-SA"/>
        </w:rPr>
        <w:t>0</w:t>
      </w:r>
      <w:r>
        <w:rPr/>
        <w:t xml:space="preserve"> календарных дней со дня предоплаты.</w:t>
      </w:r>
    </w:p>
    <w:p>
      <w:pPr>
        <w:pStyle w:val="Normal"/>
        <w:ind w:hanging="540" w:left="540" w:right="-81"/>
        <w:rPr/>
      </w:pPr>
      <w:r>
        <w:rPr/>
        <w:t xml:space="preserve">3.2. Продукция передается Покупателю  согласно подписанному бланку заказа. </w:t>
      </w:r>
    </w:p>
    <w:p>
      <w:pPr>
        <w:pStyle w:val="Normal"/>
        <w:ind w:hanging="540" w:left="540" w:right="-81"/>
        <w:rPr/>
      </w:pPr>
      <w:r>
        <w:rPr/>
        <w:t xml:space="preserve">3.3. Приемка производится после монтажа Продукции, в соответствии с гарантийными обязательствами Продавца. </w:t>
      </w:r>
    </w:p>
    <w:p>
      <w:pPr>
        <w:pStyle w:val="Normal"/>
        <w:ind w:hanging="540" w:left="540" w:right="-81"/>
        <w:rPr/>
      </w:pPr>
      <w:r>
        <w:rPr/>
        <w:t>3.4. После подписания Акта сдачи-приемки, Продавец имеет право не рассматривать и не принимать претензии по механическим повреждениям Продукции.</w:t>
      </w:r>
    </w:p>
    <w:p>
      <w:pPr>
        <w:pStyle w:val="Normal"/>
        <w:ind w:hanging="540" w:left="540" w:right="-81"/>
        <w:rPr/>
      </w:pPr>
      <w:r>
        <w:rPr/>
        <w:t>3.5. При наличии брака Продавец несёт ответственность в соответствии с гарантийными обязательствами.</w:t>
      </w:r>
    </w:p>
    <w:p>
      <w:pPr>
        <w:pStyle w:val="Normal"/>
        <w:ind w:hanging="540" w:left="540" w:right="-81"/>
        <w:rPr/>
      </w:pPr>
      <w:r>
        <w:rPr/>
        <w:t xml:space="preserve">       </w:t>
      </w:r>
      <w:r>
        <w:rPr/>
        <w:t xml:space="preserve">Права собственности на Продукцию переходят от Продавца к Покупателю с момента оплаты 100% стоимости по настоящему Договору и подписания Сторонами Акта сдачи-приемки.  </w:t>
      </w:r>
    </w:p>
    <w:p>
      <w:pPr>
        <w:pStyle w:val="Normal"/>
        <w:ind w:hanging="0" w:right="-81"/>
        <w:rPr/>
      </w:pPr>
      <w:r>
        <w:rPr/>
        <w:t xml:space="preserve">3.6. Хранение продукции на складе за счет Продавца – не более 10-ти рабочих дней со дня уведомления Покупателя о готовности заказа. </w:t>
      </w:r>
    </w:p>
    <w:p>
      <w:pPr>
        <w:pStyle w:val="Normal"/>
        <w:ind w:hanging="0" w:right="-81"/>
        <w:rPr/>
      </w:pPr>
      <w:r>
        <w:rPr/>
        <w:t>3.7. В случае отказа в приемке Продукции Покупателем в течени</w:t>
      </w:r>
      <w:r>
        <w:rPr/>
        <w:t>е</w:t>
      </w:r>
      <w:r>
        <w:rPr/>
        <w:t xml:space="preserve"> 20 рабочих дней, со дня уведомления Покупателя о готовности заказа, договор считается выполненным.</w:t>
      </w:r>
    </w:p>
    <w:p>
      <w:pPr>
        <w:pStyle w:val="Normal"/>
        <w:ind w:hanging="0" w:right="-81"/>
        <w:rPr/>
      </w:pPr>
      <w:r>
        <w:rPr/>
        <w:t xml:space="preserve">3.8. Во время монтажа поставляемой продукции Продавец не несет ответственности за внутреннюю проводку кабель канала в стенах, полу, потолка, </w:t>
      </w:r>
      <w:r>
        <w:rPr>
          <w:shd w:fill="FFFFFF" w:val="clear"/>
        </w:rPr>
        <w:t>но вместе с тем принимает все меры предосторожности для недопущения ее повреждения</w:t>
      </w:r>
      <w:r>
        <w:rPr/>
        <w:t>.</w:t>
      </w:r>
    </w:p>
    <w:p>
      <w:pPr>
        <w:pStyle w:val="Normal"/>
        <w:ind w:hanging="0" w:right="-81"/>
        <w:rPr/>
      </w:pPr>
      <w:r>
        <w:rPr/>
        <w:t xml:space="preserve">3.9. Во время монтажа Покупателю либо другим лицам, находящимся с разрешения Покупателя, запрещается курить в помещении. </w:t>
      </w:r>
    </w:p>
    <w:p>
      <w:pPr>
        <w:pStyle w:val="Normal"/>
        <w:ind w:hanging="0" w:right="-81"/>
        <w:rPr/>
      </w:pPr>
      <w:r>
        <w:rPr/>
        <w:t xml:space="preserve">3.10. Собак бойцовых пород Покупатель обязан изолировать от сборщиков мебели. 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rPr/>
      </w:pPr>
      <w:r>
        <w:rPr/>
        <w:t>«ИП Грошков»________________/Грошков Г.А./        Покупатель_____________     /_________________</w:t>
      </w:r>
      <w:bookmarkStart w:id="0" w:name="_GoBack"/>
      <w:bookmarkEnd w:id="0"/>
      <w:r>
        <w:rPr/>
        <w:t>/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4. Гарантии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>4.1. Гарантийный срок составляет 5 (пять) лет на систему раздвижных дверей шкафа.</w:t>
      </w:r>
    </w:p>
    <w:p>
      <w:pPr>
        <w:pStyle w:val="Normal"/>
        <w:ind w:hanging="0" w:right="-81"/>
        <w:rPr/>
      </w:pPr>
      <w:r>
        <w:rPr/>
        <w:t xml:space="preserve">Гарантийный срок составляет 3 (три) года на распашные двери. </w:t>
      </w:r>
    </w:p>
    <w:p>
      <w:pPr>
        <w:pStyle w:val="Normal"/>
        <w:ind w:hanging="0" w:right="-81"/>
        <w:rPr/>
      </w:pPr>
      <w:r>
        <w:rPr/>
        <w:t>Гарантийный срок на монтаж продукции составляет 5 (пять) лет, с момента подписания Акта сдачи-приемки.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5. Ответственность сторон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>5.1. В случае просрочки по вине Продавца поставки продукции свыше 10 рабочих дней, со дня срока поставки, Продавец выплачивает Покупателю штраф в размере 0,5% от суммы недопоставленной продукции за каждый рабочий день просрочки, но не более 10% от суммы настоящего Договора.</w:t>
      </w:r>
    </w:p>
    <w:p>
      <w:pPr>
        <w:pStyle w:val="Normal"/>
        <w:ind w:hanging="0" w:right="-81"/>
        <w:rPr/>
      </w:pPr>
      <w:r>
        <w:rPr/>
        <w:t>5.2. В случае отказа Покупателя от изготовленной продукции, Продавец имеет право удержать 50%  от суммы настоящего Договора.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6. Форс-мажор.</w:t>
      </w:r>
    </w:p>
    <w:p>
      <w:pPr>
        <w:pStyle w:val="Normal"/>
        <w:ind w:hanging="0" w:right="-81"/>
        <w:rPr/>
      </w:pPr>
      <w:r>
        <w:rPr/>
        <w:t>6.1. Стороны не несут ответственность за последствия стихийных бедствий, а также за решения органов власти и правительства, делающих невозможным выполнение настоящего Договора. В этом случае Стороны рассмотрят новые сроки исполнения настоящего Договора.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7. Арбитраж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>7.1. При возникновении любых споров и разногласий между Сторонами по выполнению настоящего Договора, Стороны приложат все усилия для их разрешения путём переговоров. При не достижении соглашения все споры подлежат разрешению в соответствии с действующим законодательством РФ.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8. Срок действия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>8.1. Настоящий Договор составлен в 2-х экземплярах, вступает в силу со дня его подписания и действует до момента выполнения Сторонами своих обязательств в полном объеме.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9. Материалы и комплектующие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 xml:space="preserve">9.1. Материалы и комплектующие указанные в бланке заказа, являются неотъемлемой частью Договора. </w:t>
      </w:r>
    </w:p>
    <w:p>
      <w:pPr>
        <w:pStyle w:val="Normal"/>
        <w:ind w:hanging="0" w:right="-81"/>
        <w:rPr/>
      </w:pPr>
      <w:r>
        <w:rPr/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  <w:t>10. Реквизиты сторон</w:t>
      </w:r>
    </w:p>
    <w:p>
      <w:pPr>
        <w:pStyle w:val="Normal"/>
        <w:ind w:hanging="0" w:right="-81"/>
        <w:jc w:val="center"/>
        <w:rPr>
          <w:b/>
        </w:rPr>
      </w:pPr>
      <w:r>
        <w:rPr>
          <w:b/>
        </w:rPr>
      </w:r>
    </w:p>
    <w:p>
      <w:pPr>
        <w:pStyle w:val="Normal"/>
        <w:ind w:hanging="0" w:right="-81"/>
        <w:rPr/>
      </w:pPr>
      <w:r>
        <w:rPr/>
        <w:t>Продавец: «ИП Грошков»                                                         Покупатель:</w:t>
      </w:r>
    </w:p>
    <w:p>
      <w:pPr>
        <w:pStyle w:val="Normal"/>
        <w:ind w:hanging="0" w:lef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-180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ОКВЭД 47.59.1</w:t>
      </w:r>
      <w:r>
        <w:rPr>
          <w:color w:themeColor="text1" w:val="000000"/>
          <w:sz w:val="24"/>
          <w:szCs w:val="24"/>
        </w:rPr>
        <w:t xml:space="preserve">                                         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ГРНИП 324508100604220 от 24.10.2024г.</w:t>
      </w:r>
      <w:r>
        <w:rPr>
          <w:color w:themeColor="text1" w:val="000000"/>
          <w:sz w:val="24"/>
          <w:szCs w:val="24"/>
        </w:rPr>
        <w:t xml:space="preserve">                                 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ИНН 502903095699</w:t>
      </w:r>
      <w:r>
        <w:rPr>
          <w:color w:themeColor="text1" w:val="000000"/>
          <w:sz w:val="24"/>
          <w:szCs w:val="24"/>
        </w:rPr>
        <w:t xml:space="preserve">                                   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ОГРНИП 324508100604220</w:t>
      </w:r>
      <w:r>
        <w:rPr>
          <w:color w:themeColor="text1" w:val="000000"/>
          <w:sz w:val="24"/>
          <w:szCs w:val="24"/>
        </w:rPr>
        <w:t xml:space="preserve">                        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Р/сч. 40802810500000601234</w:t>
      </w:r>
      <w:r>
        <w:rPr>
          <w:color w:themeColor="text1" w:val="000000"/>
          <w:sz w:val="24"/>
          <w:szCs w:val="24"/>
        </w:rPr>
        <w:t xml:space="preserve">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ООО "ОЗОН Банк" г. Москва</w:t>
      </w:r>
      <w:r>
        <w:rPr>
          <w:color w:themeColor="text1" w:val="000000"/>
          <w:sz w:val="24"/>
          <w:szCs w:val="24"/>
        </w:rPr>
        <w:t xml:space="preserve">      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БИК 044525068</w:t>
      </w:r>
      <w:r>
        <w:rPr>
          <w:color w:themeColor="text1" w:val="000000"/>
          <w:sz w:val="24"/>
          <w:szCs w:val="24"/>
        </w:rPr>
        <w:t xml:space="preserve">                                             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  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</w:rPr>
        <w:t>ИНН Банка 9703077050</w:t>
      </w:r>
      <w:r>
        <w:rPr>
          <w:color w:themeColor="text1" w:val="000000"/>
          <w:sz w:val="24"/>
          <w:szCs w:val="24"/>
        </w:rPr>
        <w:t xml:space="preserve">                                                </w:t>
      </w:r>
    </w:p>
    <w:p>
      <w:pPr>
        <w:pStyle w:val="Normal"/>
        <w:ind w:hanging="0" w:right="-81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91919"/>
          <w:spacing w:val="0"/>
          <w:sz w:val="24"/>
          <w:szCs w:val="24"/>
          <w:shd w:fill="FFFFFF" w:val="clear"/>
        </w:rPr>
        <w:t>К/сч. 30101810645374525068</w:t>
      </w:r>
      <w:r>
        <w:rPr>
          <w:color w:themeColor="text1"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ind w:hanging="0" w:left="-1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right="-8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right="-81"/>
        <w:rPr>
          <w:sz w:val="28"/>
          <w:szCs w:val="28"/>
        </w:rPr>
      </w:pPr>
      <w:r>
        <w:rPr>
          <w:sz w:val="28"/>
          <w:szCs w:val="28"/>
        </w:rPr>
        <w:t>Индивидуальный предприниматель                       Покупатель</w:t>
      </w:r>
    </w:p>
    <w:p>
      <w:pPr>
        <w:pStyle w:val="Normal"/>
        <w:ind w:hanging="0" w:right="-81"/>
        <w:rPr/>
      </w:pPr>
      <w:r>
        <w:rPr/>
        <w:t>________________________/Грошков Г.А./                        ______________________/_____________/</w:t>
      </w:r>
    </w:p>
    <w:p>
      <w:pPr>
        <w:pStyle w:val="Normal"/>
        <w:ind w:hanging="0" w:right="-81"/>
        <w:rPr/>
      </w:pPr>
      <w:r>
        <w:rPr>
          <w:sz w:val="28"/>
          <w:szCs w:val="28"/>
        </w:rPr>
        <w:t xml:space="preserve">                  </w:t>
      </w:r>
      <w:r>
        <w:rPr/>
        <w:t>М.П.</w:t>
      </w:r>
    </w:p>
    <w:sectPr>
      <w:type w:val="nextPage"/>
      <w:pgSz w:w="11906" w:h="16838"/>
      <w:pgMar w:left="540" w:right="386" w:gutter="0" w:header="0" w:top="54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altName w:val="Tahoma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  <w:rPr/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sid w:val="0085043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qFormat/>
    <w:rsid w:val="00e4000e"/>
    <w:rPr>
      <w:rFonts w:ascii="Tahoma" w:hAnsi="Tahoma" w:cs="Tahoma"/>
      <w:sz w:val="16"/>
      <w:szCs w:val="16"/>
    </w:rPr>
  </w:style>
  <w:style w:type="character" w:styleId="wmi-callto" w:customStyle="1">
    <w:name w:val="wmi-callto"/>
    <w:basedOn w:val="DefaultParagraphFont"/>
    <w:qFormat/>
    <w:rsid w:val="00e71c90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ahoma" w:hAnsi="Tahoma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ahoma" w:hAnsi="Tahoma" w:cs="Arial"/>
    </w:rPr>
  </w:style>
  <w:style w:type="paragraph" w:styleId="BalloonText">
    <w:name w:val="Balloon Text"/>
    <w:basedOn w:val="Normal"/>
    <w:qFormat/>
    <w:rsid w:val="00e4000e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zalt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LibreOffice/25.8.5.2$Windows_X86_64 LibreOffice_project/9c8b85f387cc00a89945a79c9e6239f32e450ac2</Application>
  <AppVersion>15.0000</AppVersion>
  <Pages>2</Pages>
  <Words>581</Words>
  <Characters>3979</Characters>
  <CharactersWithSpaces>5148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2013-02-09T06:10:00Z</dcterms:created>
  <dc:creator>Эдуард</dc:creator>
  <dc:description/>
  <dc:language>ru-RU</dc:language>
  <cp:lastModifiedBy/>
  <cp:lastPrinted>2012-01-31T03:10:00Z</cp:lastPrinted>
  <dcterms:modified xsi:type="dcterms:W3CDTF">2026-03-20T19:43:25Z</dcterms:modified>
  <cp:revision>70</cp:revision>
  <dc:subject/>
  <dc:title>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